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45" w:rsidRDefault="00A14045" w:rsidP="00A14045">
      <w:pPr>
        <w:spacing w:line="360" w:lineRule="auto"/>
        <w:rPr>
          <w:b/>
        </w:rPr>
      </w:pPr>
      <w:r w:rsidRPr="00D21A66">
        <w:rPr>
          <w:b/>
        </w:rPr>
        <w:t xml:space="preserve">Complétez le texte avec les adjectifs </w:t>
      </w:r>
      <w:r>
        <w:rPr>
          <w:b/>
        </w:rPr>
        <w:t>ci-dessous</w:t>
      </w:r>
      <w:r w:rsidRPr="00D21A66">
        <w:rPr>
          <w:b/>
        </w:rPr>
        <w:t xml:space="preserve"> et accordez</w:t>
      </w:r>
      <w:r>
        <w:rPr>
          <w:b/>
        </w:rPr>
        <w:t>-</w:t>
      </w:r>
      <w:r w:rsidRPr="00D21A66">
        <w:rPr>
          <w:b/>
        </w:rPr>
        <w:t>les si nécessaire.</w:t>
      </w:r>
    </w:p>
    <w:p w:rsidR="00A14045" w:rsidRDefault="00A14045" w:rsidP="00A14045">
      <w:pPr>
        <w:spacing w:line="360" w:lineRule="auto"/>
        <w:jc w:val="center"/>
        <w:rPr>
          <w:i/>
        </w:rPr>
      </w:pPr>
      <w:r w:rsidRPr="003E2CAD">
        <w:rPr>
          <w:i/>
        </w:rPr>
        <w:t xml:space="preserve">ambigu /2x/ - considérable – discret – humain – pictural - précis /2x/ - réaliste – révolutionnaire – riche – secret – subtile – transparent – vrai – vulgaire </w:t>
      </w:r>
    </w:p>
    <w:p w:rsidR="00A14045" w:rsidRPr="003E2CAD" w:rsidRDefault="00A14045" w:rsidP="00A14045">
      <w:pPr>
        <w:spacing w:line="360" w:lineRule="auto"/>
        <w:jc w:val="center"/>
        <w:rPr>
          <w:i/>
        </w:rPr>
      </w:pPr>
    </w:p>
    <w:p w:rsidR="00A14045" w:rsidRDefault="00A14045" w:rsidP="00A14045">
      <w:pPr>
        <w:spacing w:line="360" w:lineRule="auto"/>
        <w:jc w:val="both"/>
      </w:pPr>
      <w:r>
        <w:t>Tous les jours, 30 mille personnes se bousculent pour la voir. La Joconde, un pouvoir d'attraction ....................................... . Gr</w:t>
      </w:r>
      <w:r>
        <w:rPr>
          <w:rFonts w:cstheme="minorHAnsi"/>
        </w:rPr>
        <w:t>â</w:t>
      </w:r>
      <w:r>
        <w:t xml:space="preserve">ce </w:t>
      </w:r>
      <w:r>
        <w:rPr>
          <w:rFonts w:cstheme="minorHAnsi"/>
        </w:rPr>
        <w:t>à</w:t>
      </w:r>
      <w:r>
        <w:t xml:space="preserve"> </w:t>
      </w:r>
      <w:r>
        <w:rPr>
          <w:rFonts w:cstheme="minorHAnsi"/>
        </w:rPr>
        <w:t>ç</w:t>
      </w:r>
      <w:r>
        <w:t>a : le premier ................. sourire de la peinture.  Alors, comment Léonard de Vinci a eu cette idée .................................... , c’est le choix du 20 heures.</w:t>
      </w:r>
      <w:bookmarkStart w:id="0" w:name="_GoBack"/>
      <w:bookmarkEnd w:id="0"/>
    </w:p>
    <w:p w:rsidR="00A14045" w:rsidRDefault="00A14045" w:rsidP="00A14045">
      <w:pPr>
        <w:spacing w:line="360" w:lineRule="auto"/>
        <w:jc w:val="both"/>
      </w:pPr>
      <w:r>
        <w:t xml:space="preserve">Avant Léonard de Vinci, les visages représentés sur les portraits ont tous l’air de faire la tête. </w:t>
      </w:r>
      <w:r>
        <w:rPr>
          <w:rFonts w:cstheme="minorHAnsi"/>
        </w:rPr>
        <w:t>À</w:t>
      </w:r>
      <w:r>
        <w:t xml:space="preserve"> l’époque, sourire, montrer ses dents, ouvrir la bouche, c'est ....................... , réservé aux bouffons et aux prostituées. Léonard, lui, va être le premier </w:t>
      </w:r>
      <w:r>
        <w:rPr>
          <w:rFonts w:cstheme="minorHAnsi"/>
        </w:rPr>
        <w:t>à</w:t>
      </w:r>
      <w:r>
        <w:t xml:space="preserve"> casser les codes. Car il a un objectif très ................... en tête.</w:t>
      </w:r>
    </w:p>
    <w:p w:rsidR="00A14045" w:rsidRDefault="00A14045" w:rsidP="00A14045">
      <w:pPr>
        <w:spacing w:line="360" w:lineRule="auto"/>
        <w:jc w:val="both"/>
      </w:pPr>
      <w:r>
        <w:t>Au cours de ces années de recherche, il découvre que finalement le sourire est l'expression humaine la plus ....................... , la plus .......................... , enfin la plus ........................ de sens.</w:t>
      </w:r>
    </w:p>
    <w:p w:rsidR="00A14045" w:rsidRDefault="00A14045" w:rsidP="00A14045">
      <w:pPr>
        <w:spacing w:line="360" w:lineRule="auto"/>
        <w:jc w:val="both"/>
      </w:pPr>
      <w:r>
        <w:t>Léonard de Vinci a l’œil d'un scientifique. Et pour que les sourires de ses peintures soient hyper ............................. , il travaille en profondeur. Il va même disséquer une trentaine de cadavres pour être au plus près de l'anatomie .............................. .</w:t>
      </w:r>
    </w:p>
    <w:p w:rsidR="00A14045" w:rsidRDefault="00A14045" w:rsidP="00A14045">
      <w:pPr>
        <w:spacing w:line="360" w:lineRule="auto"/>
        <w:jc w:val="both"/>
      </w:pPr>
      <w:r>
        <w:t>Léonard va même inventer une technique de peinture .........................  : superposer plusieurs couches .......................................... sur le toile pour créer une vibration et l'illusion que le sourire s'anime.</w:t>
      </w:r>
    </w:p>
    <w:p w:rsidR="00A14045" w:rsidRDefault="00A14045" w:rsidP="00A14045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L’œil ne fixe pas quelque chose de /…/ un contour très .................... , tout a l'air comme vu </w:t>
      </w:r>
      <w:r>
        <w:rPr>
          <w:rFonts w:cstheme="minorHAnsi"/>
        </w:rPr>
        <w:t>à</w:t>
      </w:r>
      <w:r>
        <w:t xml:space="preserve"> travers un peu d’un voile de fumée et c’est ce qui va donner de la vie </w:t>
      </w:r>
      <w:r>
        <w:rPr>
          <w:rFonts w:cstheme="minorHAnsi"/>
        </w:rPr>
        <w:t>à</w:t>
      </w:r>
      <w:r>
        <w:t xml:space="preserve"> la matière .............................. .</w:t>
      </w:r>
    </w:p>
    <w:p w:rsidR="00A14045" w:rsidRPr="003E2CAD" w:rsidRDefault="00A14045" w:rsidP="00A14045">
      <w:pPr>
        <w:spacing w:line="360" w:lineRule="auto"/>
        <w:jc w:val="both"/>
      </w:pPr>
      <w:r>
        <w:t>Jusqu’à la fin de sa vie, Léonard de Vinci va peindre des sourires, du plus ..................... jusqu’à celui carrément ............................ de son Saint Jean-Baptiste.</w:t>
      </w:r>
    </w:p>
    <w:p w:rsidR="00A14045" w:rsidRDefault="00A14045" w:rsidP="00A14045">
      <w:pPr>
        <w:spacing w:line="360" w:lineRule="auto"/>
        <w:jc w:val="both"/>
      </w:pPr>
    </w:p>
    <w:p w:rsidR="008D2744" w:rsidRDefault="008D2744"/>
    <w:sectPr w:rsidR="008D2744" w:rsidSect="00A14045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50" w:rsidRDefault="00523550" w:rsidP="00A14045">
      <w:pPr>
        <w:spacing w:after="0" w:line="240" w:lineRule="auto"/>
      </w:pPr>
      <w:r>
        <w:separator/>
      </w:r>
    </w:p>
  </w:endnote>
  <w:endnote w:type="continuationSeparator" w:id="0">
    <w:p w:rsidR="00523550" w:rsidRDefault="00523550" w:rsidP="00A1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45" w:rsidRDefault="00A1404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B585976378B4309B2E26944AA27337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2019</w:t>
        </w:r>
      </w:sdtContent>
    </w:sdt>
  </w:p>
  <w:p w:rsidR="00A14045" w:rsidRDefault="00A140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50" w:rsidRDefault="00523550" w:rsidP="00A14045">
      <w:pPr>
        <w:spacing w:after="0" w:line="240" w:lineRule="auto"/>
      </w:pPr>
      <w:r>
        <w:separator/>
      </w:r>
    </w:p>
  </w:footnote>
  <w:footnote w:type="continuationSeparator" w:id="0">
    <w:p w:rsidR="00523550" w:rsidRDefault="00523550" w:rsidP="00A1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870"/>
    <w:multiLevelType w:val="hybridMultilevel"/>
    <w:tmpl w:val="C442B22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45"/>
    <w:rsid w:val="00523550"/>
    <w:rsid w:val="008D2744"/>
    <w:rsid w:val="00A1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9E9F-FA9F-497B-AA8E-4978B2A9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045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04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045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A1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045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5976378B4309B2E26944AA2733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B3766-CC1C-4165-AEC1-8BBD98F74083}"/>
      </w:docPartPr>
      <w:docPartBody>
        <w:p w:rsidR="00000000" w:rsidRDefault="00FF5C25" w:rsidP="00FF5C25">
          <w:pPr>
            <w:pStyle w:val="BB585976378B4309B2E26944AA27337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5"/>
    <w:rsid w:val="00007AF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F5C25"/>
    <w:rPr>
      <w:color w:val="808080"/>
    </w:rPr>
  </w:style>
  <w:style w:type="paragraph" w:customStyle="1" w:styleId="BB585976378B4309B2E26944AA27337D">
    <w:name w:val="BB585976378B4309B2E26944AA27337D"/>
    <w:rsid w:val="00FF5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2019-06-04T13:26:00Z</dcterms:created>
  <dcterms:modified xsi:type="dcterms:W3CDTF">2019-06-04T13:28:00Z</dcterms:modified>
</cp:coreProperties>
</file>