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2C" w:rsidRDefault="00F1752C" w:rsidP="00F1752C">
      <w:pPr>
        <w:rPr>
          <w:b/>
          <w:bCs/>
        </w:rPr>
      </w:pPr>
      <w:r>
        <w:rPr>
          <w:b/>
          <w:bCs/>
        </w:rPr>
        <w:t>Regardez le reportage et dites si les affirmations suivantes sont vraies, fausses ou non données. Corrigez les éléments faux.</w:t>
      </w:r>
    </w:p>
    <w:p w:rsidR="00F1752C" w:rsidRDefault="00F1752C" w:rsidP="00F1752C">
      <w:pPr>
        <w:rPr>
          <w:b/>
          <w:bCs/>
        </w:rPr>
      </w:pPr>
    </w:p>
    <w:tbl>
      <w:tblPr>
        <w:tblStyle w:val="Rcsostblzat"/>
        <w:tblW w:w="9133" w:type="dxa"/>
        <w:tblLook w:val="04A0" w:firstRow="1" w:lastRow="0" w:firstColumn="1" w:lastColumn="0" w:noHBand="0" w:noVBand="1"/>
      </w:tblPr>
      <w:tblGrid>
        <w:gridCol w:w="404"/>
        <w:gridCol w:w="7225"/>
        <w:gridCol w:w="548"/>
        <w:gridCol w:w="638"/>
        <w:gridCol w:w="318"/>
      </w:tblGrid>
      <w:tr w:rsidR="00F1752C" w:rsidRPr="00205FB8" w:rsidTr="006325A9">
        <w:tc>
          <w:tcPr>
            <w:tcW w:w="421" w:type="dxa"/>
          </w:tcPr>
          <w:p w:rsidR="00F1752C" w:rsidRPr="00205FB8" w:rsidRDefault="00F1752C" w:rsidP="006325A9"/>
        </w:tc>
        <w:tc>
          <w:tcPr>
            <w:tcW w:w="7489" w:type="dxa"/>
          </w:tcPr>
          <w:p w:rsidR="00F1752C" w:rsidRPr="00205FB8" w:rsidRDefault="00F1752C" w:rsidP="006325A9"/>
        </w:tc>
        <w:tc>
          <w:tcPr>
            <w:tcW w:w="236" w:type="dxa"/>
          </w:tcPr>
          <w:p w:rsidR="00F1752C" w:rsidRPr="00205FB8" w:rsidRDefault="00F1752C" w:rsidP="006325A9">
            <w:r w:rsidRPr="00205FB8">
              <w:t>vrai</w:t>
            </w:r>
          </w:p>
        </w:tc>
        <w:tc>
          <w:tcPr>
            <w:tcW w:w="669" w:type="dxa"/>
          </w:tcPr>
          <w:p w:rsidR="00F1752C" w:rsidRPr="00205FB8" w:rsidRDefault="00F1752C" w:rsidP="006325A9">
            <w:r w:rsidRPr="00205FB8">
              <w:t>faux</w:t>
            </w:r>
          </w:p>
        </w:tc>
        <w:tc>
          <w:tcPr>
            <w:tcW w:w="318" w:type="dxa"/>
          </w:tcPr>
          <w:p w:rsidR="00F1752C" w:rsidRPr="00205FB8" w:rsidRDefault="00F1752C" w:rsidP="006325A9">
            <w:r w:rsidRPr="00205FB8">
              <w:t>?</w:t>
            </w:r>
          </w:p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bookmarkStart w:id="0" w:name="_GoBack" w:colFirst="1" w:colLast="1"/>
            <w:r w:rsidRPr="00205FB8">
              <w:t>1.</w:t>
            </w:r>
          </w:p>
        </w:tc>
        <w:tc>
          <w:tcPr>
            <w:tcW w:w="7489" w:type="dxa"/>
          </w:tcPr>
          <w:p w:rsidR="00F1752C" w:rsidRPr="00205FB8" w:rsidRDefault="00F1752C" w:rsidP="00F1752C">
            <w:pPr>
              <w:spacing w:line="360" w:lineRule="auto"/>
            </w:pPr>
            <w:r w:rsidRPr="00205FB8">
              <w:t>Le Solex est le vélo des Français d’entre-deux-guerres.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2.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Uniquement les personnes âgées connaissent ce moyen de transport.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3.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C’est un vélo avec un moteur sur la roue avant.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4.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À l’époque, des personnes de tous les milieux l’utilisaient pour se déplacer.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5.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Chaque modèle est un peu différent.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6.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La couleur rouge est devenue à la mode grâce aux hippies.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7.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>Aujourd’hui, le Solex se renouvelle, il devient électrique.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tr w:rsidR="00F1752C" w:rsidRPr="00205FB8" w:rsidTr="006325A9">
        <w:tc>
          <w:tcPr>
            <w:tcW w:w="421" w:type="dxa"/>
          </w:tcPr>
          <w:p w:rsidR="00F1752C" w:rsidRPr="00205FB8" w:rsidRDefault="00F1752C" w:rsidP="006325A9">
            <w:r w:rsidRPr="00205FB8">
              <w:t>8.</w:t>
            </w:r>
          </w:p>
        </w:tc>
        <w:tc>
          <w:tcPr>
            <w:tcW w:w="7489" w:type="dxa"/>
          </w:tcPr>
          <w:p w:rsidR="00F1752C" w:rsidRDefault="00F1752C" w:rsidP="00F1752C">
            <w:pPr>
              <w:spacing w:line="360" w:lineRule="auto"/>
            </w:pPr>
            <w:r>
              <w:t xml:space="preserve">Le nouveau Solex sera plus cher que les anciens modèles. </w:t>
            </w:r>
          </w:p>
          <w:p w:rsidR="00F1752C" w:rsidRPr="00205FB8" w:rsidRDefault="00F1752C" w:rsidP="00F1752C">
            <w:pPr>
              <w:spacing w:line="360" w:lineRule="auto"/>
            </w:pPr>
            <w:r w:rsidRPr="00205FB8">
              <w:t>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:rsidR="00F1752C" w:rsidRPr="00205FB8" w:rsidRDefault="00F1752C" w:rsidP="006325A9"/>
        </w:tc>
        <w:tc>
          <w:tcPr>
            <w:tcW w:w="669" w:type="dxa"/>
          </w:tcPr>
          <w:p w:rsidR="00F1752C" w:rsidRPr="00205FB8" w:rsidRDefault="00F1752C" w:rsidP="006325A9"/>
        </w:tc>
        <w:tc>
          <w:tcPr>
            <w:tcW w:w="318" w:type="dxa"/>
          </w:tcPr>
          <w:p w:rsidR="00F1752C" w:rsidRPr="00205FB8" w:rsidRDefault="00F1752C" w:rsidP="006325A9"/>
        </w:tc>
      </w:tr>
      <w:bookmarkEnd w:id="0"/>
    </w:tbl>
    <w:p w:rsidR="00A132F8" w:rsidRDefault="003415B5"/>
    <w:sectPr w:rsidR="00A132F8" w:rsidSect="00F1752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B5" w:rsidRDefault="003415B5" w:rsidP="00F1752C">
      <w:pPr>
        <w:spacing w:after="0" w:line="240" w:lineRule="auto"/>
      </w:pPr>
      <w:r>
        <w:separator/>
      </w:r>
    </w:p>
  </w:endnote>
  <w:endnote w:type="continuationSeparator" w:id="0">
    <w:p w:rsidR="003415B5" w:rsidRDefault="003415B5" w:rsidP="00F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2C" w:rsidRDefault="00F1752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977907A8882469181B300A344FF0AF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F1752C" w:rsidRDefault="00F175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B5" w:rsidRDefault="003415B5" w:rsidP="00F1752C">
      <w:pPr>
        <w:spacing w:after="0" w:line="240" w:lineRule="auto"/>
      </w:pPr>
      <w:r>
        <w:separator/>
      </w:r>
    </w:p>
  </w:footnote>
  <w:footnote w:type="continuationSeparator" w:id="0">
    <w:p w:rsidR="003415B5" w:rsidRDefault="003415B5" w:rsidP="00F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2C" w:rsidRDefault="00F1752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15987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2C" w:rsidRDefault="00F1752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15987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2C" w:rsidRDefault="00F1752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15987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2C"/>
    <w:rsid w:val="00277CA0"/>
    <w:rsid w:val="003415B5"/>
    <w:rsid w:val="005718A6"/>
    <w:rsid w:val="00F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31D9BF-975B-427E-924B-E7BEEC8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52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752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52C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52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77907A8882469181B300A344FF0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CFA01-7F21-4430-9D13-5B766B75374E}"/>
      </w:docPartPr>
      <w:docPartBody>
        <w:p w:rsidR="00000000" w:rsidRDefault="003B251D" w:rsidP="003B251D">
          <w:pPr>
            <w:pStyle w:val="0977907A8882469181B300A344FF0AF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D"/>
    <w:rsid w:val="003B251D"/>
    <w:rsid w:val="004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251D"/>
    <w:rPr>
      <w:color w:val="808080"/>
    </w:rPr>
  </w:style>
  <w:style w:type="paragraph" w:customStyle="1" w:styleId="0977907A8882469181B300A344FF0AF5">
    <w:name w:val="0977907A8882469181B300A344FF0AF5"/>
    <w:rsid w:val="003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2021-05-31T12:41:00Z</dcterms:created>
  <dcterms:modified xsi:type="dcterms:W3CDTF">2021-05-31T12:43:00Z</dcterms:modified>
</cp:coreProperties>
</file>