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6F" w:rsidRDefault="00FA196F" w:rsidP="00FA196F">
      <w:pPr>
        <w:spacing w:line="360" w:lineRule="auto"/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mettez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principales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l’ordre</w:t>
      </w:r>
      <w:proofErr w:type="spellEnd"/>
      <w:r>
        <w:rPr>
          <w:b/>
        </w:rPr>
        <w:t>.</w:t>
      </w:r>
    </w:p>
    <w:p w:rsidR="00FA196F" w:rsidRPr="007C2892" w:rsidRDefault="00FA196F" w:rsidP="00FA196F">
      <w:pPr>
        <w:spacing w:line="360" w:lineRule="auto"/>
        <w:jc w:val="both"/>
      </w:pPr>
    </w:p>
    <w:p w:rsidR="00FA196F" w:rsidRDefault="00FA196F" w:rsidP="00FA196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.../ Les </w:t>
      </w:r>
      <w:proofErr w:type="spellStart"/>
      <w:r>
        <w:rPr>
          <w:color w:val="000000" w:themeColor="text1"/>
        </w:rPr>
        <w:t>catholiques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décident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construire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église</w:t>
      </w:r>
      <w:proofErr w:type="spellEnd"/>
      <w:r>
        <w:rPr>
          <w:color w:val="000000" w:themeColor="text1"/>
        </w:rPr>
        <w:t xml:space="preserve"> pour </w:t>
      </w:r>
      <w:proofErr w:type="spellStart"/>
      <w:r>
        <w:rPr>
          <w:color w:val="000000" w:themeColor="text1"/>
        </w:rPr>
        <w:t>protéger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ville</w:t>
      </w:r>
      <w:proofErr w:type="spellEnd"/>
      <w:r>
        <w:rPr>
          <w:color w:val="000000" w:themeColor="text1"/>
        </w:rPr>
        <w:t>.</w:t>
      </w:r>
    </w:p>
    <w:p w:rsidR="00FA196F" w:rsidRDefault="00FA196F" w:rsidP="00FA196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.../ </w:t>
      </w:r>
      <w:proofErr w:type="spellStart"/>
      <w:r>
        <w:rPr>
          <w:color w:val="000000" w:themeColor="text1"/>
        </w:rPr>
        <w:t>Monument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culte</w:t>
      </w:r>
      <w:proofErr w:type="spellEnd"/>
      <w:r>
        <w:rPr>
          <w:color w:val="000000" w:themeColor="text1"/>
        </w:rPr>
        <w:t xml:space="preserve"> de la </w:t>
      </w:r>
      <w:proofErr w:type="spellStart"/>
      <w:r>
        <w:rPr>
          <w:color w:val="000000" w:themeColor="text1"/>
        </w:rPr>
        <w:t>capitale</w:t>
      </w:r>
      <w:proofErr w:type="spellEnd"/>
      <w:r>
        <w:rPr>
          <w:color w:val="000000" w:themeColor="text1"/>
        </w:rPr>
        <w:t xml:space="preserve">, le </w:t>
      </w:r>
      <w:proofErr w:type="spellStart"/>
      <w:r>
        <w:rPr>
          <w:color w:val="000000" w:themeColor="text1"/>
        </w:rPr>
        <w:t>Sacré-Coeur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règne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sur</w:t>
      </w:r>
      <w:proofErr w:type="spellEnd"/>
      <w:r>
        <w:rPr>
          <w:color w:val="000000" w:themeColor="text1"/>
        </w:rPr>
        <w:t xml:space="preserve"> Paris.</w:t>
      </w:r>
    </w:p>
    <w:p w:rsidR="00FA196F" w:rsidRDefault="00FA196F" w:rsidP="00FA196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.../ La </w:t>
      </w:r>
      <w:proofErr w:type="spellStart"/>
      <w:r>
        <w:rPr>
          <w:color w:val="000000" w:themeColor="text1"/>
        </w:rPr>
        <w:t>Commune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éclaté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ici-même</w:t>
      </w:r>
      <w:proofErr w:type="spellEnd"/>
      <w:r>
        <w:rPr>
          <w:color w:val="000000" w:themeColor="text1"/>
        </w:rPr>
        <w:t>.</w:t>
      </w:r>
      <w:bookmarkStart w:id="0" w:name="_GoBack"/>
      <w:bookmarkEnd w:id="0"/>
    </w:p>
    <w:p w:rsidR="00FA196F" w:rsidRPr="00BC7083" w:rsidRDefault="00FA196F" w:rsidP="00FA196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.../ </w:t>
      </w:r>
      <w:proofErr w:type="spellStart"/>
      <w:r>
        <w:rPr>
          <w:color w:val="000000" w:themeColor="text1"/>
        </w:rPr>
        <w:t>Même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les </w:t>
      </w:r>
      <w:proofErr w:type="spellStart"/>
      <w:r>
        <w:rPr>
          <w:color w:val="000000" w:themeColor="text1"/>
        </w:rPr>
        <w:t>avis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partagés</w:t>
      </w:r>
      <w:proofErr w:type="spellEnd"/>
      <w:r>
        <w:rPr>
          <w:color w:val="000000" w:themeColor="text1"/>
        </w:rPr>
        <w:t xml:space="preserve">, le </w:t>
      </w:r>
      <w:proofErr w:type="spellStart"/>
      <w:r>
        <w:rPr>
          <w:color w:val="000000" w:themeColor="text1"/>
        </w:rPr>
        <w:t>Sacré-Coeur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reste</w:t>
      </w:r>
      <w:proofErr w:type="spellEnd"/>
      <w:r>
        <w:rPr>
          <w:color w:val="000000" w:themeColor="text1"/>
        </w:rPr>
        <w:t xml:space="preserve"> un des </w:t>
      </w:r>
      <w:proofErr w:type="spellStart"/>
      <w:r>
        <w:rPr>
          <w:color w:val="000000" w:themeColor="text1"/>
        </w:rPr>
        <w:t>symboles</w:t>
      </w:r>
      <w:proofErr w:type="spellEnd"/>
      <w:r>
        <w:rPr>
          <w:color w:val="000000" w:themeColor="text1"/>
        </w:rPr>
        <w:t xml:space="preserve"> de Paris.</w:t>
      </w:r>
    </w:p>
    <w:p w:rsidR="00FA196F" w:rsidRDefault="00FA196F" w:rsidP="00FA196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.../ </w:t>
      </w:r>
      <w:proofErr w:type="spellStart"/>
      <w:r>
        <w:rPr>
          <w:color w:val="000000" w:themeColor="text1"/>
        </w:rPr>
        <w:t>Son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histoire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n’est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connue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tous</w:t>
      </w:r>
      <w:proofErr w:type="spellEnd"/>
      <w:r>
        <w:rPr>
          <w:color w:val="000000" w:themeColor="text1"/>
        </w:rPr>
        <w:t>.</w:t>
      </w:r>
    </w:p>
    <w:p w:rsidR="00FA196F" w:rsidRDefault="00FA196F" w:rsidP="00FA196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.../ </w:t>
      </w:r>
      <w:proofErr w:type="spellStart"/>
      <w:r>
        <w:rPr>
          <w:color w:val="000000" w:themeColor="text1"/>
        </w:rPr>
        <w:t>L’histoire</w:t>
      </w:r>
      <w:proofErr w:type="spellEnd"/>
      <w:r>
        <w:rPr>
          <w:color w:val="000000" w:themeColor="text1"/>
        </w:rPr>
        <w:t xml:space="preserve"> de Montmartre </w:t>
      </w:r>
      <w:proofErr w:type="spellStart"/>
      <w:r>
        <w:rPr>
          <w:color w:val="000000" w:themeColor="text1"/>
        </w:rPr>
        <w:t>commence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dès</w:t>
      </w:r>
      <w:proofErr w:type="spellEnd"/>
      <w:r>
        <w:rPr>
          <w:color w:val="000000" w:themeColor="text1"/>
        </w:rPr>
        <w:t xml:space="preserve"> le </w:t>
      </w:r>
      <w:proofErr w:type="spellStart"/>
      <w:r>
        <w:rPr>
          <w:color w:val="000000" w:themeColor="text1"/>
        </w:rPr>
        <w:t>lll</w:t>
      </w:r>
      <w:r w:rsidRPr="00DB24A6">
        <w:rPr>
          <w:color w:val="000000" w:themeColor="text1"/>
          <w:vertAlign w:val="superscript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siècle</w:t>
      </w:r>
      <w:proofErr w:type="spellEnd"/>
      <w:r>
        <w:rPr>
          <w:color w:val="000000" w:themeColor="text1"/>
        </w:rPr>
        <w:t>.</w:t>
      </w:r>
    </w:p>
    <w:p w:rsidR="00FA196F" w:rsidRDefault="00FA196F" w:rsidP="00FA196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.../ </w:t>
      </w:r>
      <w:proofErr w:type="spellStart"/>
      <w:r>
        <w:rPr>
          <w:color w:val="000000" w:themeColor="text1"/>
        </w:rPr>
        <w:t>Selon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certains</w:t>
      </w:r>
      <w:proofErr w:type="spellEnd"/>
      <w:proofErr w:type="gramStart"/>
      <w:r>
        <w:rPr>
          <w:color w:val="000000" w:themeColor="text1"/>
        </w:rPr>
        <w:t>,  le</w:t>
      </w:r>
      <w:proofErr w:type="gramEnd"/>
      <w:r>
        <w:rPr>
          <w:color w:val="000000" w:themeColor="text1"/>
        </w:rPr>
        <w:t xml:space="preserve"> fait </w:t>
      </w:r>
      <w:proofErr w:type="spellStart"/>
      <w:r>
        <w:rPr>
          <w:color w:val="000000" w:themeColor="text1"/>
        </w:rPr>
        <w:t>d’ériger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basilique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efface</w:t>
      </w:r>
      <w:proofErr w:type="spellEnd"/>
      <w:r>
        <w:rPr>
          <w:color w:val="000000" w:themeColor="text1"/>
        </w:rPr>
        <w:t xml:space="preserve"> le souvenir des </w:t>
      </w:r>
      <w:proofErr w:type="spellStart"/>
      <w:r>
        <w:rPr>
          <w:color w:val="000000" w:themeColor="text1"/>
        </w:rPr>
        <w:t>Communards</w:t>
      </w:r>
      <w:proofErr w:type="spellEnd"/>
      <w:r>
        <w:rPr>
          <w:color w:val="000000" w:themeColor="text1"/>
        </w:rPr>
        <w:t>.</w:t>
      </w:r>
    </w:p>
    <w:p w:rsidR="00A132F8" w:rsidRDefault="00F8008A"/>
    <w:sectPr w:rsidR="00A132F8" w:rsidSect="00FA196F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8A" w:rsidRDefault="00F8008A" w:rsidP="00FA196F">
      <w:pPr>
        <w:spacing w:after="0" w:line="240" w:lineRule="auto"/>
      </w:pPr>
      <w:r>
        <w:separator/>
      </w:r>
    </w:p>
  </w:endnote>
  <w:endnote w:type="continuationSeparator" w:id="0">
    <w:p w:rsidR="00F8008A" w:rsidRDefault="00F8008A" w:rsidP="00FA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6F" w:rsidRDefault="00FA196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6FFEDC0608D4BAD9EC0B3E5FE43B32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FA196F" w:rsidRDefault="00FA19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8A" w:rsidRDefault="00F8008A" w:rsidP="00FA196F">
      <w:pPr>
        <w:spacing w:after="0" w:line="240" w:lineRule="auto"/>
      </w:pPr>
      <w:r>
        <w:separator/>
      </w:r>
    </w:p>
  </w:footnote>
  <w:footnote w:type="continuationSeparator" w:id="0">
    <w:p w:rsidR="00F8008A" w:rsidRDefault="00F8008A" w:rsidP="00FA1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6F"/>
    <w:rsid w:val="00277CA0"/>
    <w:rsid w:val="005718A6"/>
    <w:rsid w:val="00F8008A"/>
    <w:rsid w:val="00F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1528-5A33-4C9E-A289-D01A73A1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19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196F"/>
  </w:style>
  <w:style w:type="paragraph" w:styleId="llb">
    <w:name w:val="footer"/>
    <w:basedOn w:val="Norml"/>
    <w:link w:val="llbChar"/>
    <w:uiPriority w:val="99"/>
    <w:unhideWhenUsed/>
    <w:rsid w:val="00FA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FFEDC0608D4BAD9EC0B3E5FE43B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D544C3-A239-4BD2-8DF3-B57181E16E6C}"/>
      </w:docPartPr>
      <w:docPartBody>
        <w:p w:rsidR="00000000" w:rsidRDefault="00E8413D" w:rsidP="00E8413D">
          <w:pPr>
            <w:pStyle w:val="A6FFEDC0608D4BAD9EC0B3E5FE43B32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D"/>
    <w:rsid w:val="00A72799"/>
    <w:rsid w:val="00E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8413D"/>
    <w:rPr>
      <w:color w:val="808080"/>
    </w:rPr>
  </w:style>
  <w:style w:type="paragraph" w:customStyle="1" w:styleId="A6FFEDC0608D4BAD9EC0B3E5FE43B322">
    <w:name w:val="A6FFEDC0608D4BAD9EC0B3E5FE43B322"/>
    <w:rsid w:val="00E84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465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2020-01-28T16:22:00Z</dcterms:created>
  <dcterms:modified xsi:type="dcterms:W3CDTF">2020-01-28T16:28:00Z</dcterms:modified>
</cp:coreProperties>
</file>